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2" w:rsidRDefault="00443932" w:rsidP="00443932">
      <w:pPr>
        <w:jc w:val="center"/>
      </w:pPr>
    </w:p>
    <w:p w:rsidR="00443932" w:rsidRDefault="00443932" w:rsidP="00443932">
      <w:pPr>
        <w:pStyle w:val="a3"/>
        <w:jc w:val="left"/>
      </w:pPr>
      <w:r>
        <w:rPr>
          <w:sz w:val="20"/>
        </w:rPr>
        <w:t xml:space="preserve">                                                                 </w:t>
      </w:r>
      <w:r>
        <w:t xml:space="preserve">РЕЕСТР ЗАКУПОК </w:t>
      </w:r>
    </w:p>
    <w:p w:rsidR="00443932" w:rsidRDefault="00443932" w:rsidP="00443932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443932" w:rsidRDefault="00443932" w:rsidP="00443932">
      <w:pPr>
        <w:jc w:val="center"/>
        <w:rPr>
          <w:sz w:val="28"/>
        </w:rPr>
      </w:pPr>
      <w:r>
        <w:rPr>
          <w:sz w:val="28"/>
        </w:rPr>
        <w:t>май 2018г.</w:t>
      </w:r>
    </w:p>
    <w:tbl>
      <w:tblPr>
        <w:tblpPr w:leftFromText="180" w:rightFromText="180" w:vertAnchor="text" w:tblpY="1"/>
        <w:tblOverlap w:val="never"/>
        <w:tblW w:w="70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61"/>
        <w:gridCol w:w="1359"/>
        <w:gridCol w:w="2700"/>
        <w:gridCol w:w="1134"/>
      </w:tblGrid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дата</w:t>
            </w:r>
          </w:p>
        </w:tc>
        <w:tc>
          <w:tcPr>
            <w:tcW w:w="1359" w:type="dxa"/>
          </w:tcPr>
          <w:p w:rsidR="00443932" w:rsidRDefault="00443932" w:rsidP="009330F2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Сумма</w:t>
            </w:r>
          </w:p>
          <w:p w:rsidR="00443932" w:rsidRDefault="00443932" w:rsidP="009330F2">
            <w:pPr>
              <w:ind w:right="-910"/>
            </w:pPr>
          </w:p>
          <w:p w:rsidR="00443932" w:rsidRDefault="00443932" w:rsidP="009330F2">
            <w:pPr>
              <w:ind w:right="-910"/>
            </w:pP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04.05.2018г.</w:t>
            </w:r>
          </w:p>
        </w:tc>
        <w:tc>
          <w:tcPr>
            <w:tcW w:w="1359" w:type="dxa"/>
          </w:tcPr>
          <w:p w:rsidR="00443932" w:rsidRDefault="00443932" w:rsidP="009330F2">
            <w:pPr>
              <w:jc w:val="center"/>
            </w:pPr>
            <w:r>
              <w:t>Приобретение насоса ЭЦВ-6-10-80-М (2 шт.)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>ООО «</w:t>
            </w:r>
            <w:proofErr w:type="spellStart"/>
            <w:r>
              <w:t>Воронежкомплект</w:t>
            </w:r>
            <w:proofErr w:type="spellEnd"/>
            <w:r>
              <w:t>», Воронежская область, г. Воронеж, ул. Дорожная дом 36 корпус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38400,00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04.05.2018г.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Осмотр муниципального служащего</w:t>
            </w:r>
          </w:p>
        </w:tc>
        <w:tc>
          <w:tcPr>
            <w:tcW w:w="2700" w:type="dxa"/>
          </w:tcPr>
          <w:p w:rsidR="00443932" w:rsidRPr="00C17F99" w:rsidRDefault="00443932" w:rsidP="009330F2">
            <w:r>
              <w:t>БУЗВО «</w:t>
            </w:r>
            <w:proofErr w:type="spellStart"/>
            <w:r>
              <w:t>Россошанская</w:t>
            </w:r>
            <w:proofErr w:type="spellEnd"/>
            <w:r>
              <w:t xml:space="preserve"> районная больница», г</w:t>
            </w:r>
            <w:proofErr w:type="gramStart"/>
            <w:r>
              <w:t>.Р</w:t>
            </w:r>
            <w:proofErr w:type="gramEnd"/>
            <w:r>
              <w:t>оссошь, ул. Пролетарская, д.№64</w:t>
            </w:r>
          </w:p>
        </w:tc>
        <w:tc>
          <w:tcPr>
            <w:tcW w:w="1134" w:type="dxa"/>
          </w:tcPr>
          <w:p w:rsidR="00443932" w:rsidRPr="009A6C4E" w:rsidRDefault="00443932" w:rsidP="009330F2">
            <w:pPr>
              <w:ind w:right="-910"/>
            </w:pPr>
            <w:r w:rsidRPr="009A6C4E">
              <w:t>2666,00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07.05.2018г.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r>
              <w:t>Лампы светодиодные, фотореле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 xml:space="preserve">И.П. </w:t>
            </w:r>
            <w:proofErr w:type="spellStart"/>
            <w:r>
              <w:t>Азарных</w:t>
            </w:r>
            <w:proofErr w:type="spellEnd"/>
            <w:r>
              <w:t xml:space="preserve"> О.А., г. Россошь, пер. Куприна, д. № 6</w:t>
            </w:r>
          </w:p>
        </w:tc>
        <w:tc>
          <w:tcPr>
            <w:tcW w:w="1134" w:type="dxa"/>
          </w:tcPr>
          <w:p w:rsidR="00443932" w:rsidRPr="009A6C4E" w:rsidRDefault="00443932" w:rsidP="009330F2">
            <w:pPr>
              <w:ind w:right="-910"/>
            </w:pPr>
            <w:r w:rsidRPr="009A6C4E">
              <w:t>6329,00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4.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Услуги Автогрейдера ГС-14.02</w:t>
            </w:r>
          </w:p>
        </w:tc>
        <w:tc>
          <w:tcPr>
            <w:tcW w:w="2700" w:type="dxa"/>
          </w:tcPr>
          <w:p w:rsidR="00443932" w:rsidRDefault="00443932" w:rsidP="009330F2">
            <w:r>
              <w:t>ООО «</w:t>
            </w:r>
            <w:proofErr w:type="spellStart"/>
            <w:r>
              <w:t>РоссошьДорстрой</w:t>
            </w:r>
            <w:proofErr w:type="spellEnd"/>
            <w:r>
              <w:t>», Воронежская область, г</w:t>
            </w:r>
            <w:proofErr w:type="gramStart"/>
            <w:r>
              <w:t>.Р</w:t>
            </w:r>
            <w:proofErr w:type="gramEnd"/>
            <w:r>
              <w:t>оссошь, пл.Октябрьская, дом №154-а</w:t>
            </w:r>
          </w:p>
        </w:tc>
        <w:tc>
          <w:tcPr>
            <w:tcW w:w="1134" w:type="dxa"/>
          </w:tcPr>
          <w:p w:rsidR="00443932" w:rsidRPr="009A6C4E" w:rsidRDefault="00443932" w:rsidP="009330F2">
            <w:pPr>
              <w:ind w:right="-910"/>
            </w:pPr>
            <w:r w:rsidRPr="009A6C4E">
              <w:t>14725,00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5.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 xml:space="preserve">Очистка от снега </w:t>
            </w:r>
            <w:proofErr w:type="spellStart"/>
            <w:r>
              <w:t>автомобильныехдорог</w:t>
            </w:r>
            <w:proofErr w:type="spellEnd"/>
          </w:p>
        </w:tc>
        <w:tc>
          <w:tcPr>
            <w:tcW w:w="2700" w:type="dxa"/>
          </w:tcPr>
          <w:p w:rsidR="00443932" w:rsidRDefault="00443932" w:rsidP="009330F2">
            <w:r>
              <w:t xml:space="preserve">ООО </w:t>
            </w:r>
            <w:proofErr w:type="spellStart"/>
            <w:r>
              <w:t>Спецтрансстрой</w:t>
            </w:r>
            <w:proofErr w:type="spellEnd"/>
            <w:r>
              <w:t xml:space="preserve">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Промышленная, д. № 7.</w:t>
            </w:r>
          </w:p>
        </w:tc>
        <w:tc>
          <w:tcPr>
            <w:tcW w:w="1134" w:type="dxa"/>
          </w:tcPr>
          <w:p w:rsidR="00443932" w:rsidRPr="009A6C4E" w:rsidRDefault="00443932" w:rsidP="009330F2">
            <w:pPr>
              <w:ind w:right="-910"/>
            </w:pPr>
            <w:r w:rsidRPr="009A6C4E">
              <w:t>15522,40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КДЦ) март</w:t>
            </w:r>
          </w:p>
        </w:tc>
        <w:tc>
          <w:tcPr>
            <w:tcW w:w="2700" w:type="dxa"/>
          </w:tcPr>
          <w:p w:rsidR="00443932" w:rsidRDefault="00443932" w:rsidP="009330F2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443932" w:rsidRPr="009A6C4E" w:rsidRDefault="00443932" w:rsidP="009330F2">
            <w:pPr>
              <w:ind w:right="-910"/>
            </w:pPr>
            <w:r w:rsidRPr="009A6C4E">
              <w:t>29396,04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7.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Бензин Аи-92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134" w:type="dxa"/>
          </w:tcPr>
          <w:p w:rsidR="00443932" w:rsidRPr="009A6C4E" w:rsidRDefault="00443932" w:rsidP="009330F2">
            <w:pPr>
              <w:ind w:right="-910"/>
            </w:pPr>
            <w:r w:rsidRPr="009A6C4E">
              <w:t>6416,05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8.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аванс 30% апрель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2436,42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9.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аванс 40%  май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1827,31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март КДЦ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6091,05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11.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март КДЦ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58,12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12.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14.05.2018г.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r>
              <w:t>Лампы светодиодные, фотореле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 xml:space="preserve">И.П. </w:t>
            </w:r>
            <w:proofErr w:type="spellStart"/>
            <w:r>
              <w:t>Азарных</w:t>
            </w:r>
            <w:proofErr w:type="spellEnd"/>
            <w:r>
              <w:t xml:space="preserve"> О.А., г. Россошь, пер. Куприна, д. № 6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6058,00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13.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14.05.2018г.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Водоснабжение за  апрель2018г (администрация)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199,24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14.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14.05.2018г.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Водоснабжение за апрель 2018г (КДЦ)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79,70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15.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700" w:type="dxa"/>
          </w:tcPr>
          <w:p w:rsidR="00443932" w:rsidRDefault="00443932" w:rsidP="009330F2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11711,26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16.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2700" w:type="dxa"/>
          </w:tcPr>
          <w:p w:rsidR="00443932" w:rsidRDefault="00443932" w:rsidP="009330F2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12197,84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17.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Заправка картриджа</w:t>
            </w:r>
          </w:p>
        </w:tc>
        <w:tc>
          <w:tcPr>
            <w:tcW w:w="2700" w:type="dxa"/>
          </w:tcPr>
          <w:p w:rsidR="00443932" w:rsidRDefault="00443932" w:rsidP="009330F2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1150,00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18.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март АДМ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jc w:val="center"/>
            </w:pPr>
            <w:r>
              <w:t>27223,90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18.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апрель АДМ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23089,58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19.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март АДМ пеня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348,05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20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21.05.2018г.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май 40% АДМ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Pr="00C920B1" w:rsidRDefault="00443932" w:rsidP="009330F2">
            <w:pPr>
              <w:jc w:val="center"/>
            </w:pPr>
            <w:r>
              <w:t>9235,84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 xml:space="preserve">Лицензия на право пользования СКЗИ </w:t>
            </w:r>
            <w:proofErr w:type="spellStart"/>
            <w:r>
              <w:t>КриптоПро</w:t>
            </w:r>
            <w:proofErr w:type="spellEnd"/>
            <w:r>
              <w:t xml:space="preserve"> в составе сертификата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ООО ТК «Контакт», </w:t>
            </w:r>
            <w:proofErr w:type="gramStart"/>
            <w:r>
              <w:t>г</w:t>
            </w:r>
            <w:proofErr w:type="gramEnd"/>
            <w:r>
              <w:t>. Воронеж,  ул. Пятницкого, 55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700,00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22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r>
              <w:t>Выпуск сертификата ключа подписи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ООО ТК «Контакт», </w:t>
            </w:r>
            <w:proofErr w:type="gramStart"/>
            <w:r>
              <w:t>г</w:t>
            </w:r>
            <w:proofErr w:type="gramEnd"/>
            <w:r>
              <w:t>. Воронеж,  ул. Пятницкого, 55</w:t>
            </w:r>
          </w:p>
        </w:tc>
        <w:tc>
          <w:tcPr>
            <w:tcW w:w="1134" w:type="dxa"/>
          </w:tcPr>
          <w:p w:rsidR="00443932" w:rsidRDefault="00443932" w:rsidP="009330F2">
            <w:pPr>
              <w:ind w:right="-910"/>
            </w:pPr>
            <w:r>
              <w:t>2000,00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23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сельское поселение 30% аванс июнь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Pr="00077AA9" w:rsidRDefault="00443932" w:rsidP="009330F2">
            <w:pPr>
              <w:jc w:val="center"/>
            </w:pPr>
            <w:r>
              <w:t>6926,87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24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Default="00443932" w:rsidP="009330F2">
            <w:pPr>
              <w:jc w:val="center"/>
            </w:pPr>
            <w:r>
              <w:t>Приобретение насоса ЭЦВ-6-10-110-М (1шт.)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>ООО «</w:t>
            </w:r>
            <w:proofErr w:type="spellStart"/>
            <w:r>
              <w:t>Воронежкомплект</w:t>
            </w:r>
            <w:proofErr w:type="spellEnd"/>
            <w:r>
              <w:t>», Воронежская область, г. Воронеж, ул. Дорожная дом 36 корпус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34100,00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25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13,38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26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интернет)КДЦ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2478,00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27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телефон)КДЦ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247,80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28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3717,24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29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23.05.2018г.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4838,00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30</w:t>
            </w:r>
          </w:p>
        </w:tc>
        <w:tc>
          <w:tcPr>
            <w:tcW w:w="1161" w:type="dxa"/>
          </w:tcPr>
          <w:p w:rsidR="00443932" w:rsidRPr="00C17F99" w:rsidRDefault="00443932" w:rsidP="009330F2">
            <w:pPr>
              <w:jc w:val="center"/>
            </w:pPr>
            <w:r>
              <w:t>25.05.2018г.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4576,97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31</w:t>
            </w:r>
          </w:p>
        </w:tc>
        <w:tc>
          <w:tcPr>
            <w:tcW w:w="1161" w:type="dxa"/>
          </w:tcPr>
          <w:p w:rsidR="00443932" w:rsidRPr="00C17F99" w:rsidRDefault="00443932" w:rsidP="009330F2">
            <w:pPr>
              <w:jc w:val="center"/>
            </w:pPr>
            <w:r>
              <w:t>25.05.2018г.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68,28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161" w:type="dxa"/>
          </w:tcPr>
          <w:p w:rsidR="00443932" w:rsidRPr="00C17F99" w:rsidRDefault="00443932" w:rsidP="009330F2">
            <w:pPr>
              <w:jc w:val="center"/>
            </w:pPr>
            <w:r>
              <w:t>25.05.2018г.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 аванс 30% за июнь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1373,10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33</w:t>
            </w:r>
          </w:p>
        </w:tc>
        <w:tc>
          <w:tcPr>
            <w:tcW w:w="1161" w:type="dxa"/>
          </w:tcPr>
          <w:p w:rsidR="00443932" w:rsidRPr="00C17F99" w:rsidRDefault="00443932" w:rsidP="009330F2">
            <w:pPr>
              <w:jc w:val="center"/>
            </w:pPr>
            <w:r>
              <w:t>25.05.2018г.</w:t>
            </w: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 аванс 40% за май</w:t>
            </w: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1830,79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34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30.05.2018г.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Подписка на 2 полугоди</w:t>
            </w:r>
            <w:proofErr w:type="gramStart"/>
            <w:r>
              <w:t>е(</w:t>
            </w:r>
            <w:proofErr w:type="spellStart"/>
            <w:proofErr w:type="gramEnd"/>
            <w:r>
              <w:t>Адм</w:t>
            </w:r>
            <w:proofErr w:type="spellEnd"/>
            <w:r>
              <w:t>)</w:t>
            </w:r>
          </w:p>
        </w:tc>
        <w:tc>
          <w:tcPr>
            <w:tcW w:w="2700" w:type="dxa"/>
          </w:tcPr>
          <w:p w:rsidR="00443932" w:rsidRPr="006B72A8" w:rsidRDefault="00443932" w:rsidP="009330F2">
            <w:r>
              <w:t>ФГУП «</w:t>
            </w:r>
            <w:proofErr w:type="spellStart"/>
            <w:proofErr w:type="gramStart"/>
            <w:r>
              <w:t>Почта-России</w:t>
            </w:r>
            <w:proofErr w:type="spellEnd"/>
            <w:proofErr w:type="gramEnd"/>
            <w:r>
              <w:t xml:space="preserve">», г. Воронеж,  </w:t>
            </w:r>
            <w:proofErr w:type="spellStart"/>
            <w:r>
              <w:t>пр-кт</w:t>
            </w:r>
            <w:proofErr w:type="spellEnd"/>
            <w:r>
              <w:t xml:space="preserve">  Революции, д.25</w:t>
            </w:r>
          </w:p>
        </w:tc>
        <w:tc>
          <w:tcPr>
            <w:tcW w:w="1134" w:type="dxa"/>
          </w:tcPr>
          <w:p w:rsidR="00443932" w:rsidRDefault="00443932" w:rsidP="009330F2">
            <w:pPr>
              <w:jc w:val="center"/>
            </w:pPr>
            <w:r>
              <w:t>1391,90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35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30.05.2018г.</w:t>
            </w:r>
          </w:p>
        </w:tc>
        <w:tc>
          <w:tcPr>
            <w:tcW w:w="1359" w:type="dxa"/>
          </w:tcPr>
          <w:p w:rsidR="00443932" w:rsidRDefault="00443932" w:rsidP="009330F2">
            <w:r>
              <w:t>Подписка на 2 полугоди</w:t>
            </w:r>
            <w:proofErr w:type="gramStart"/>
            <w:r>
              <w:t>е(</w:t>
            </w:r>
            <w:proofErr w:type="gramEnd"/>
            <w:r>
              <w:t>КДЦ)</w:t>
            </w:r>
          </w:p>
        </w:tc>
        <w:tc>
          <w:tcPr>
            <w:tcW w:w="2700" w:type="dxa"/>
          </w:tcPr>
          <w:p w:rsidR="00443932" w:rsidRPr="006B72A8" w:rsidRDefault="00443932" w:rsidP="009330F2">
            <w:r>
              <w:t>ФГУП «</w:t>
            </w:r>
            <w:proofErr w:type="spellStart"/>
            <w:proofErr w:type="gramStart"/>
            <w:r>
              <w:t>Почта-России</w:t>
            </w:r>
            <w:proofErr w:type="spellEnd"/>
            <w:proofErr w:type="gramEnd"/>
            <w:r>
              <w:t xml:space="preserve">», г. Воронеж,  </w:t>
            </w:r>
            <w:proofErr w:type="spellStart"/>
            <w:r>
              <w:t>пр-кт</w:t>
            </w:r>
            <w:proofErr w:type="spellEnd"/>
            <w:r>
              <w:t xml:space="preserve">  Революции, д.25</w:t>
            </w:r>
          </w:p>
        </w:tc>
        <w:tc>
          <w:tcPr>
            <w:tcW w:w="1134" w:type="dxa"/>
          </w:tcPr>
          <w:p w:rsidR="00443932" w:rsidRDefault="00443932" w:rsidP="009330F2">
            <w:pPr>
              <w:jc w:val="center"/>
            </w:pPr>
            <w:r>
              <w:t>5178,94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Default="00443932" w:rsidP="009330F2">
            <w:pPr>
              <w:jc w:val="center"/>
            </w:pPr>
            <w:r>
              <w:t xml:space="preserve">Налог на имущество (КДЦ) 1 </w:t>
            </w:r>
            <w:proofErr w:type="spellStart"/>
            <w:r>
              <w:t>кв</w:t>
            </w:r>
            <w:proofErr w:type="spellEnd"/>
            <w:r>
              <w:t xml:space="preserve"> 2018г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134" w:type="dxa"/>
          </w:tcPr>
          <w:p w:rsidR="00443932" w:rsidRDefault="00443932" w:rsidP="009330F2">
            <w:pPr>
              <w:jc w:val="center"/>
            </w:pPr>
            <w:r>
              <w:t>6321,00</w:t>
            </w:r>
          </w:p>
        </w:tc>
      </w:tr>
      <w:tr w:rsidR="00443932" w:rsidTr="009330F2">
        <w:trPr>
          <w:trHeight w:val="115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  <w:r>
              <w:t>37</w:t>
            </w: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  <w:r>
              <w:t>10.05.2018г.</w:t>
            </w:r>
          </w:p>
        </w:tc>
        <w:tc>
          <w:tcPr>
            <w:tcW w:w="1359" w:type="dxa"/>
          </w:tcPr>
          <w:p w:rsidR="00443932" w:rsidRDefault="00443932" w:rsidP="009330F2">
            <w:pPr>
              <w:jc w:val="center"/>
            </w:pPr>
            <w:r>
              <w:t>Налог на имущество (</w:t>
            </w:r>
            <w:proofErr w:type="spellStart"/>
            <w:r>
              <w:t>адм</w:t>
            </w:r>
            <w:proofErr w:type="spellEnd"/>
            <w:r>
              <w:t xml:space="preserve">) 1 </w:t>
            </w:r>
            <w:proofErr w:type="spellStart"/>
            <w:r>
              <w:t>кв</w:t>
            </w:r>
            <w:proofErr w:type="spellEnd"/>
            <w:r>
              <w:t xml:space="preserve"> 2018г</w:t>
            </w:r>
          </w:p>
        </w:tc>
        <w:tc>
          <w:tcPr>
            <w:tcW w:w="2700" w:type="dxa"/>
          </w:tcPr>
          <w:p w:rsidR="00443932" w:rsidRDefault="00443932" w:rsidP="009330F2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134" w:type="dxa"/>
          </w:tcPr>
          <w:p w:rsidR="00443932" w:rsidRDefault="00443932" w:rsidP="009330F2">
            <w:pPr>
              <w:jc w:val="center"/>
            </w:pPr>
            <w:r>
              <w:t>9598,00</w:t>
            </w:r>
          </w:p>
        </w:tc>
      </w:tr>
      <w:tr w:rsidR="00443932" w:rsidTr="009330F2">
        <w:trPr>
          <w:trHeight w:val="304"/>
        </w:trPr>
        <w:tc>
          <w:tcPr>
            <w:tcW w:w="720" w:type="dxa"/>
          </w:tcPr>
          <w:p w:rsidR="00443932" w:rsidRDefault="00443932" w:rsidP="009330F2">
            <w:pPr>
              <w:jc w:val="center"/>
            </w:pPr>
          </w:p>
        </w:tc>
        <w:tc>
          <w:tcPr>
            <w:tcW w:w="1161" w:type="dxa"/>
          </w:tcPr>
          <w:p w:rsidR="00443932" w:rsidRDefault="00443932" w:rsidP="009330F2">
            <w:pPr>
              <w:jc w:val="center"/>
            </w:pPr>
          </w:p>
        </w:tc>
        <w:tc>
          <w:tcPr>
            <w:tcW w:w="1359" w:type="dxa"/>
          </w:tcPr>
          <w:p w:rsidR="00443932" w:rsidRPr="00C17F99" w:rsidRDefault="00443932" w:rsidP="009330F2">
            <w:pPr>
              <w:jc w:val="center"/>
            </w:pPr>
          </w:p>
        </w:tc>
        <w:tc>
          <w:tcPr>
            <w:tcW w:w="2700" w:type="dxa"/>
          </w:tcPr>
          <w:p w:rsidR="00443932" w:rsidRPr="00C17F99" w:rsidRDefault="00443932" w:rsidP="009330F2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443932" w:rsidRPr="003E5222" w:rsidRDefault="00443932" w:rsidP="009330F2">
            <w:pPr>
              <w:jc w:val="center"/>
            </w:pPr>
            <w:r>
              <w:t>300521,07</w:t>
            </w:r>
          </w:p>
        </w:tc>
      </w:tr>
    </w:tbl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ind w:left="-180"/>
      </w:pPr>
    </w:p>
    <w:p w:rsidR="00093BB2" w:rsidRDefault="00093BB2" w:rsidP="00443932">
      <w:pPr>
        <w:ind w:left="-180"/>
      </w:pPr>
    </w:p>
    <w:p w:rsidR="00093BB2" w:rsidRDefault="00093BB2" w:rsidP="00443932">
      <w:pPr>
        <w:ind w:left="-180"/>
      </w:pPr>
    </w:p>
    <w:p w:rsidR="00093BB2" w:rsidRDefault="00093BB2" w:rsidP="00443932">
      <w:pPr>
        <w:ind w:left="-180"/>
      </w:pPr>
    </w:p>
    <w:p w:rsidR="00443932" w:rsidRDefault="00443932" w:rsidP="00443932">
      <w:pPr>
        <w:ind w:left="-180"/>
      </w:pPr>
    </w:p>
    <w:p w:rsidR="00443932" w:rsidRDefault="00443932" w:rsidP="00443932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443932" w:rsidRDefault="00443932" w:rsidP="00443932">
      <w:pPr>
        <w:jc w:val="center"/>
      </w:pPr>
    </w:p>
    <w:p w:rsidR="00443932" w:rsidRDefault="00443932" w:rsidP="00443932">
      <w:pPr>
        <w:tabs>
          <w:tab w:val="left" w:pos="1980"/>
          <w:tab w:val="center" w:pos="4808"/>
        </w:tabs>
      </w:pPr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  <w:r>
        <w:tab/>
        <w:t xml:space="preserve">  </w:t>
      </w:r>
    </w:p>
    <w:p w:rsidR="00443932" w:rsidRDefault="00443932" w:rsidP="00443932">
      <w:pPr>
        <w:jc w:val="center"/>
      </w:pPr>
    </w:p>
    <w:p w:rsidR="00443932" w:rsidRDefault="00443932" w:rsidP="00443932">
      <w:pPr>
        <w:jc w:val="center"/>
      </w:pPr>
    </w:p>
    <w:p w:rsidR="00443932" w:rsidRDefault="00443932" w:rsidP="00443932">
      <w:pPr>
        <w:pStyle w:val="a3"/>
      </w:pPr>
    </w:p>
    <w:p w:rsidR="00BA5C4A" w:rsidRDefault="00BA5C4A"/>
    <w:sectPr w:rsidR="00BA5C4A" w:rsidSect="00B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32"/>
    <w:rsid w:val="00093BB2"/>
    <w:rsid w:val="002F3644"/>
    <w:rsid w:val="00443932"/>
    <w:rsid w:val="00BA5C4A"/>
    <w:rsid w:val="00F0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9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439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7621</Words>
  <Characters>43443</Characters>
  <Application>Microsoft Office Word</Application>
  <DocSecurity>0</DocSecurity>
  <Lines>362</Lines>
  <Paragraphs>101</Paragraphs>
  <ScaleCrop>false</ScaleCrop>
  <Company/>
  <LinksUpToDate>false</LinksUpToDate>
  <CharactersWithSpaces>50963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3</cp:revision>
  <dcterms:created xsi:type="dcterms:W3CDTF">2018-05-31T09:15:00Z</dcterms:created>
  <dcterms:modified xsi:type="dcterms:W3CDTF">2018-05-31T09:16:00Z</dcterms:modified>
</cp:coreProperties>
</file>